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82F70" w:rsidRDefault="00C82F70" w:rsidP="00C82F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2F70">
        <w:rPr>
          <w:rFonts w:ascii="Times New Roman" w:hAnsi="Times New Roman" w:cs="Times New Roman"/>
          <w:b/>
          <w:sz w:val="36"/>
          <w:szCs w:val="36"/>
        </w:rPr>
        <w:t>Если дети балуются</w:t>
      </w:r>
    </w:p>
    <w:p w:rsidR="00C82F70" w:rsidRDefault="00C8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тип поведения  довольно распространен среди младших, особенно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четырехлетних. Если дети дурачатся слишком часто или в неподходящее время, то  это может вызвать серьезные проблемы.</w:t>
      </w:r>
    </w:p>
    <w:p w:rsidR="00C82F70" w:rsidRDefault="00C82F70" w:rsidP="00C82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F70">
        <w:rPr>
          <w:rFonts w:ascii="Times New Roman" w:hAnsi="Times New Roman" w:cs="Times New Roman"/>
          <w:b/>
          <w:sz w:val="28"/>
          <w:szCs w:val="28"/>
        </w:rPr>
        <w:t>Как предотвратить проблему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C82F70" w:rsidRDefault="00C82F70" w:rsidP="00C8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Предоставляйте детям по - больше возможности побаловаться, и даже поощряйте их к этому в специально отведенное время. Если они будут дурачиться именно в это время, скажите им, что они поступают хорошо,  потому что никому не мешают,  что взрослым весело на них смотреть.</w:t>
      </w:r>
    </w:p>
    <w:p w:rsidR="00C82F70" w:rsidRDefault="00C82F70" w:rsidP="00C8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Иногда предлагайте сами побаловаться, помогая детям  понять,  что это вовсе не  плохое поведение, если никому не мешать и не портить вещи.</w:t>
      </w:r>
    </w:p>
    <w:p w:rsidR="00C82F70" w:rsidRDefault="00C82F70" w:rsidP="00C82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F70">
        <w:rPr>
          <w:rFonts w:ascii="Times New Roman" w:hAnsi="Times New Roman" w:cs="Times New Roman"/>
          <w:b/>
          <w:sz w:val="28"/>
          <w:szCs w:val="28"/>
        </w:rPr>
        <w:t>Как справиться с проблемой, если она уже есть?</w:t>
      </w:r>
    </w:p>
    <w:p w:rsidR="00C82F70" w:rsidRDefault="00C82F70" w:rsidP="00C8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оказаться так, что ребенок, который слишком много дурачиться или строит из себя шута, на самом деле пытается уйти от каких -  то серьезных проблем своей жизни.</w:t>
      </w:r>
    </w:p>
    <w:p w:rsidR="00C82F70" w:rsidRDefault="00C82F70" w:rsidP="00C8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прячется под «маску», пытаясь избежать непосильного напряжения. Такого же  рода поведение может разбиться и вследствие того, что он видит внимание, восхищение других детей и некоторых взрослых.</w:t>
      </w:r>
    </w:p>
    <w:p w:rsidR="00C82F70" w:rsidRDefault="00C82F70" w:rsidP="00C8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Обсудите вместе с другими членами семьи и воспитателями, что может скрывать </w:t>
      </w:r>
      <w:r w:rsidR="000445B9">
        <w:rPr>
          <w:rFonts w:ascii="Times New Roman" w:hAnsi="Times New Roman" w:cs="Times New Roman"/>
          <w:sz w:val="28"/>
          <w:szCs w:val="28"/>
        </w:rPr>
        <w:t>ребенок за маской шута, что пытается заглушить таким поведением.</w:t>
      </w:r>
    </w:p>
    <w:p w:rsidR="000445B9" w:rsidRDefault="000445B9" w:rsidP="00C8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увидите, что ребенок спокоен и серьезен, используйте эту возможность, чтобы поговорить с ним о том, что его тревожит, беспокоит. Предложите ему нарисовать картину, которую «не увидит никто, кроме вас двоих».</w:t>
      </w:r>
    </w:p>
    <w:p w:rsidR="000445B9" w:rsidRPr="00C82F70" w:rsidRDefault="000445B9" w:rsidP="00C8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 ребенок начинает баловаться в неподходящий момент и вам нужно прервать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фиглярство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твердо обратитесь к нему со словами: «Сейчас очень важно, чтобы ты побыл серьезным. Через 10 минут мы закончим работу, и ты сможешь баловаться, насколько пожелаешь».        </w:t>
      </w:r>
    </w:p>
    <w:sectPr w:rsidR="000445B9" w:rsidRPr="00C82F70" w:rsidSect="00C82F7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F70"/>
    <w:rsid w:val="000445B9"/>
    <w:rsid w:val="00C8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2018-03-30T07:11:00Z</dcterms:created>
  <dcterms:modified xsi:type="dcterms:W3CDTF">2018-03-30T07:26:00Z</dcterms:modified>
</cp:coreProperties>
</file>